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ackground w:color="F2F2F2" w:themeColor="background1" w:themeShade="F2"/>
  <w:body>
    <w:p w:rsidR="004E1949" w:rsidP="04E62CA8" w:rsidRDefault="004E1949" w14:paraId="2E5B4AD6" w14:textId="5C16F7A4">
      <w:pPr>
        <w:pStyle w:val="Normal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114E74" w:rsidP="04E62CA8" w:rsidRDefault="00D07910" w14:paraId="3A794E89" w14:textId="4E5DE49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We are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seeking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a passionate and experienced Fundraising Manager to join our</w:t>
      </w:r>
      <w:r w:rsidRPr="04E62CA8" w:rsidR="00584EA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small and dynamic team</w:t>
      </w:r>
      <w:r w:rsidRPr="04E62CA8" w:rsidR="009768C2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during an exciting period of growth</w:t>
      </w:r>
      <w:r w:rsidRPr="04E62CA8" w:rsidR="004D5AF6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for the organisation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. This newly created role will</w:t>
      </w:r>
      <w:r w:rsidRPr="04E62CA8" w:rsidR="009F582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be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04E62CA8" w:rsidR="5EA4E963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a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crucial role in developing and implementing fundraising strategies to support our mission and ensure the financial sustainability of the Charity. </w:t>
      </w:r>
    </w:p>
    <w:p w:rsidR="00114E74" w:rsidP="04E62CA8" w:rsidRDefault="00114E74" w14:paraId="13AFB6A9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865EEC" w:rsidP="04E62CA8" w:rsidRDefault="00570950" w14:paraId="1F5D4371" w14:textId="4744B808">
      <w:pPr>
        <w:pStyle w:val="Normal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It will include </w:t>
      </w: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identifying</w:t>
      </w: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new funding opportunities as well </w:t>
      </w:r>
      <w:r w:rsidRPr="04E62CA8" w:rsidR="00FA267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as </w:t>
      </w:r>
      <w:r w:rsidRPr="04E62CA8" w:rsidR="007C21C9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creating strategies to</w:t>
      </w: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build our regular donors, </w:t>
      </w:r>
      <w:r w:rsidRPr="04E62CA8" w:rsidR="00984D6F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disco</w:t>
      </w:r>
      <w:r w:rsidRPr="04E62CA8" w:rsidR="00AF16F2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ver and </w:t>
      </w:r>
      <w:r w:rsidRPr="04E62CA8" w:rsidR="00984D6F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work with </w:t>
      </w:r>
      <w:r w:rsidRPr="04E62CA8" w:rsidR="076FC54B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high-net-worth</w:t>
      </w:r>
      <w:r w:rsidRPr="04E62CA8" w:rsidR="00984D6F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individuals, </w:t>
      </w:r>
      <w:r w:rsidRPr="04E62CA8" w:rsidR="00E1548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develop </w:t>
      </w: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corporate partnership</w:t>
      </w:r>
      <w:r w:rsidRPr="04E62CA8" w:rsidR="006E4CCE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s and </w:t>
      </w: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legacy campaigns</w:t>
      </w:r>
      <w:r w:rsidRPr="04E62CA8" w:rsidR="00166A4B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. </w:t>
      </w:r>
      <w:r w:rsidRPr="04E62CA8" w:rsidR="00DA5D9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This role will also consist </w:t>
      </w:r>
      <w:r w:rsidRPr="04E62CA8" w:rsidR="732DE4DA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of overseeing</w:t>
      </w:r>
      <w:r w:rsidRPr="04E62CA8" w:rsidR="007D080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community </w:t>
      </w:r>
      <w:r w:rsidRPr="04E62CA8" w:rsidR="00B02AB6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fundraising initiatives</w:t>
      </w:r>
      <w:r w:rsidRPr="04E62CA8" w:rsidR="00DA5D9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and managing</w:t>
      </w:r>
      <w:r w:rsidRPr="04E62CA8" w:rsidR="0036259D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one member of staff </w:t>
      </w:r>
      <w:r w:rsidRPr="04E62CA8" w:rsidR="0084273D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initially </w:t>
      </w:r>
      <w:r w:rsidRPr="04E62CA8" w:rsidR="0036259D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(</w:t>
      </w:r>
      <w:r w:rsidRPr="04E62CA8" w:rsidR="00E06662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a </w:t>
      </w:r>
      <w:r w:rsidRPr="04E62CA8" w:rsidR="0EEBF15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community </w:t>
      </w:r>
      <w:r w:rsidRPr="04E62CA8" w:rsidR="00E06662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fundraising co-ordinator)</w:t>
      </w: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.</w:t>
      </w:r>
      <w:r w:rsidRPr="04E62CA8" w:rsidR="0057095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 </w:t>
      </w:r>
    </w:p>
    <w:p w:rsidR="04E62CA8" w:rsidP="04E62CA8" w:rsidRDefault="04E62CA8" w14:paraId="070B380A" w14:textId="1DF0C562">
      <w:pPr>
        <w:pStyle w:val="Normal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F85875" w:rsidP="04E62CA8" w:rsidRDefault="00865EEC" w14:paraId="1A2ED958" w14:textId="0552ED48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865EE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We are looking for someone ambitious and creative with a positive attitude</w:t>
      </w:r>
      <w:r w:rsidRPr="04E62CA8" w:rsidR="009F582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,</w:t>
      </w:r>
      <w:r w:rsidRPr="04E62CA8" w:rsidR="00865EE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happy to </w:t>
      </w:r>
      <w:r w:rsidRPr="04E62CA8" w:rsidR="00235A69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roll</w:t>
      </w:r>
      <w:r w:rsidRPr="04E62CA8" w:rsidR="00865EE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their sleeves up and get involved to enable us to achieve our goals.</w:t>
      </w:r>
    </w:p>
    <w:p w:rsidR="00E00B4E" w:rsidP="04E62CA8" w:rsidRDefault="00E00B4E" w14:paraId="36F0877D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733810" w:rsidR="00182B01" w:rsidP="04E62CA8" w:rsidRDefault="00F85875" w14:paraId="17449AA4" w14:textId="7DE1B819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F85875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This</w:t>
      </w:r>
      <w:r w:rsidRPr="04E62CA8" w:rsidR="00061DB7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04E62CA8" w:rsidR="00F85875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senior role will be part of our communications and fundraising team reporting to the </w:t>
      </w:r>
      <w:r w:rsidRPr="04E62CA8" w:rsidR="00263A3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Marketing Director</w:t>
      </w:r>
      <w:r w:rsidRPr="04E62CA8" w:rsidR="00E06662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. </w:t>
      </w:r>
    </w:p>
    <w:p w:rsidRPr="005A2A6C" w:rsidR="00865EEC" w:rsidP="04E62CA8" w:rsidRDefault="00865EEC" w14:paraId="75169520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07910" w:rsidP="04E62CA8" w:rsidRDefault="00D07910" w14:paraId="3E15EF2D" w14:textId="4F74DCE9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This position offers an exciting opportunity for someone who is driven, innovative, and committed to making a positive impact across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Neuroendocrine Cancer UK (NCUK)</w:t>
      </w:r>
      <w:r w:rsidRPr="04E62CA8" w:rsidR="00774F2E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04E62CA8" w:rsidR="00774F2E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to build a new fundraising team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.</w:t>
      </w:r>
    </w:p>
    <w:p w:rsidR="0026458B" w:rsidP="04E62CA8" w:rsidRDefault="0026458B" w14:paraId="30A71B3C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26458B" w:rsidR="0026458B" w:rsidP="04E62CA8" w:rsidRDefault="0026458B" w14:paraId="65F3BA77" w14:textId="17172648">
      <w:pPr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</w:pPr>
      <w:r w:rsidRPr="04E62CA8" w:rsidR="0026458B"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  <w:t>About Neuroendocrine Cancer UK:</w:t>
      </w:r>
    </w:p>
    <w:p w:rsidR="0026458B" w:rsidP="04E62CA8" w:rsidRDefault="0026458B" w14:paraId="02876B3E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821273" w:rsidR="00821273" w:rsidP="04E62CA8" w:rsidRDefault="00D12301" w14:textId="48CFD5C8" w14:paraId="163A873D">
      <w:pPr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  <w:lang w:val="en-US" w:eastAsia="en-GB"/>
        </w:rPr>
      </w:pP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Neuroendocrine Cancer UK is a small </w:t>
      </w:r>
      <w:r w:rsidRPr="04E62CA8" w:rsidR="006A0FC5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advocacy organisation</w:t>
      </w: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with a wide reach and a clear mission: </w:t>
      </w: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  <w:t xml:space="preserve">to support and inform patients and families from diagnosis, enabling access to the best care and treatment, whilst stimulating </w:t>
      </w:r>
      <w:r w:rsidRPr="04E62CA8" w:rsidR="009F582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  <w:t>n</w:t>
      </w: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  <w:t xml:space="preserve">euroendocrine </w:t>
      </w:r>
      <w:r w:rsidRPr="04E62CA8" w:rsidR="009F582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  <w:t>c</w:t>
      </w: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  <w:t>ancer research, increasing national awareness, and influencing improvements in outcomes</w:t>
      </w: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  <w:t>.</w:t>
      </w:r>
    </w:p>
    <w:p w:rsidR="38580BE9" w:rsidP="04E62CA8" w:rsidRDefault="38580BE9" w14:paraId="0F452115" w14:textId="010E0234">
      <w:pPr>
        <w:pStyle w:val="Normal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</w:pPr>
    </w:p>
    <w:p w:rsidR="00D12301" w:rsidP="04E62CA8" w:rsidRDefault="00D12301" w14:paraId="6F1B8AF3" w14:textId="148AED3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</w:pP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  <w:t>We drive our mission through four priorities:</w:t>
      </w:r>
    </w:p>
    <w:p w:rsidR="00D12301" w:rsidP="04E62CA8" w:rsidRDefault="00821273" w14:paraId="2E067DD8" w14:textId="4EAB5C6E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  <w:lang w:val="en-US"/>
        </w:rPr>
      </w:pPr>
      <w:r w:rsidRPr="008212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EEA183" wp14:editId="1CC288DF">
                <wp:simplePos x="0" y="0"/>
                <wp:positionH relativeFrom="column">
                  <wp:posOffset>4597400</wp:posOffset>
                </wp:positionH>
                <wp:positionV relativeFrom="paragraph">
                  <wp:posOffset>90805</wp:posOffset>
                </wp:positionV>
                <wp:extent cx="1371600" cy="1498600"/>
                <wp:effectExtent l="0" t="0" r="0" b="0"/>
                <wp:wrapNone/>
                <wp:docPr id="213151125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9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Pr="00821273" w:rsidR="00821273" w:rsidP="00821273" w:rsidRDefault="00821273" w14:paraId="6E09A4C2" w14:textId="7AEC104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21273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/>
                              </w:rPr>
                              <w:t>Invest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821273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/>
                              </w:rPr>
                              <w:t>in research, through funding of a balanced &amp; broad research programme</w:t>
                            </w:r>
                          </w:p>
                          <w:p w:rsidRPr="00821273" w:rsidR="00821273" w:rsidP="00821273" w:rsidRDefault="00821273" w14:paraId="744A70E7" w14:textId="786C06E4">
                            <w:pPr>
                              <w:jc w:val="both"/>
                              <w:rPr>
                                <w:rFonts w:eastAsia="Arial 1 Bold" w:asciiTheme="majorHAnsi" w:hAnsiTheme="majorHAnsi" w:cstheme="majorHAnsi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5848" tIns="95848" rIns="95848" bIns="9584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a="http://schemas.openxmlformats.org/drawingml/2006/main">
            <w:pict>
              <v:shapetype id="_x0000_t202" coordsize="21600,21600" o:spt="202" path="m,l,21600r21600,l21600,xe" w14:anchorId="15EEA183">
                <v:stroke joinstyle="miter"/>
                <v:path gradientshapeok="t" o:connecttype="rect"/>
              </v:shapetype>
              <v:shape id="TextBox 13" style="position:absolute;left:0;text-align:left;margin-left:362pt;margin-top:7.15pt;width:108pt;height:1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">
                <v:textbox inset="2.66244mm,2.66244mm,2.66244mm,2.66244mm">
                  <w:txbxContent>
                    <w:p w:rsidRPr="00821273" w:rsidR="00821273" w:rsidP="00821273" w:rsidRDefault="00821273" w14:paraId="6E09A4C2" w14:textId="7AEC104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21273">
                        <w:rPr>
                          <w:rFonts w:asciiTheme="majorHAnsi" w:hAnsiTheme="majorHAnsi" w:cstheme="majorHAnsi"/>
                          <w:b/>
                          <w:bCs/>
                          <w:lang w:val="en-US"/>
                        </w:rPr>
                        <w:t>Invest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821273">
                        <w:rPr>
                          <w:rFonts w:asciiTheme="majorHAnsi" w:hAnsiTheme="majorHAnsi" w:cstheme="majorHAnsi"/>
                          <w:b/>
                          <w:bCs/>
                          <w:lang w:val="en-US"/>
                        </w:rPr>
                        <w:t>in research, through funding of a balanced &amp; broad research programme</w:t>
                      </w:r>
                    </w:p>
                    <w:p w:rsidRPr="00821273" w:rsidR="00821273" w:rsidP="00821273" w:rsidRDefault="00821273" w14:paraId="744A70E7" w14:textId="786C06E4">
                      <w:pPr>
                        <w:jc w:val="both"/>
                        <w:rPr>
                          <w:rFonts w:eastAsia="Arial 1 Bold" w:asciiTheme="majorHAnsi" w:hAnsiTheme="majorHAnsi" w:cstheme="majorHAnsi"/>
                          <w:b/>
                          <w:bCs/>
                          <w:color w:val="FFFFFF"/>
                          <w:kern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12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A0C91A" wp14:editId="17AB7EEA">
                <wp:simplePos x="0" y="0"/>
                <wp:positionH relativeFrom="column">
                  <wp:posOffset>3048000</wp:posOffset>
                </wp:positionH>
                <wp:positionV relativeFrom="paragraph">
                  <wp:posOffset>91440</wp:posOffset>
                </wp:positionV>
                <wp:extent cx="1371600" cy="149860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9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Pr="00821273" w:rsidR="00821273" w:rsidP="00821273" w:rsidRDefault="00821273" w14:paraId="16C2C9DF" w14:textId="77777777">
                            <w:pPr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</w:pPr>
                            <w:r w:rsidRPr="00821273"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Effectively raise awareness of neuroendocrine cancer to a defined and relevant audience</w:t>
                            </w:r>
                          </w:p>
                        </w:txbxContent>
                      </wps:txbx>
                      <wps:bodyPr wrap="square" lIns="95848" tIns="95848" rIns="95848" bIns="9584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a="http://schemas.openxmlformats.org/drawingml/2006/main">
            <w:pict>
              <v:shape id="_x0000_s1027" style="position:absolute;left:0;text-align:left;margin-left:240pt;margin-top:7.2pt;width:108pt;height:1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c0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" w14:anchorId="27A0C91A">
                <v:textbox inset="2.66244mm,2.66244mm,2.66244mm,2.66244mm">
                  <w:txbxContent>
                    <w:p w:rsidRPr="00821273" w:rsidR="00821273" w:rsidP="00821273" w:rsidRDefault="00821273" w14:paraId="16C2C9DF" w14:textId="77777777">
                      <w:pPr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</w:pPr>
                      <w:r w:rsidRPr="00821273"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  <w:t>Effectively raise awareness of neuroendocrine cancer to a defined and relevant audience</w:t>
                      </w:r>
                    </w:p>
                  </w:txbxContent>
                </v:textbox>
              </v:shape>
            </w:pict>
          </mc:Fallback>
        </mc:AlternateContent>
      </w:r>
      <w:r w:rsidRPr="00821273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AE5C48" wp14:editId="1559251A">
                <wp:simplePos x="0" y="0"/>
                <wp:positionH relativeFrom="column">
                  <wp:posOffset>1524000</wp:posOffset>
                </wp:positionH>
                <wp:positionV relativeFrom="paragraph">
                  <wp:posOffset>91440</wp:posOffset>
                </wp:positionV>
                <wp:extent cx="1371600" cy="149860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9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Pr="00821273" w:rsidR="00821273" w:rsidP="00821273" w:rsidRDefault="00821273" w14:paraId="775E7787" w14:textId="77777777">
                            <w:pPr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</w:pPr>
                            <w:r w:rsidRPr="00821273"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Educate a wider audience with reliable accurate and data driven information</w:t>
                            </w:r>
                          </w:p>
                        </w:txbxContent>
                      </wps:txbx>
                      <wps:bodyPr wrap="square" lIns="95848" tIns="95848" rIns="95848" bIns="9584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a="http://schemas.openxmlformats.org/drawingml/2006/main">
            <w:pict>
              <v:shape id="TextBox 10" style="position:absolute;left:0;text-align:left;margin-left:120pt;margin-top:7.2pt;width:108pt;height:1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c0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" w14:anchorId="1CAE5C48">
                <v:textbox inset="2.66244mm,2.66244mm,2.66244mm,2.66244mm">
                  <w:txbxContent>
                    <w:p w:rsidRPr="00821273" w:rsidR="00821273" w:rsidP="00821273" w:rsidRDefault="00821273" w14:paraId="775E7787" w14:textId="77777777">
                      <w:pPr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</w:pPr>
                      <w:r w:rsidRPr="00821273"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  <w:t>Educate a wider audience with reliable accurate and data driven information</w:t>
                      </w:r>
                    </w:p>
                  </w:txbxContent>
                </v:textbox>
              </v:shape>
            </w:pict>
          </mc:Fallback>
        </mc:AlternateContent>
      </w:r>
      <w:r w:rsidRPr="00D12301" w:rsidR="00D12301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39692" wp14:editId="726250F5">
                <wp:simplePos x="0" y="0"/>
                <wp:positionH relativeFrom="column">
                  <wp:posOffset>-25400</wp:posOffset>
                </wp:positionH>
                <wp:positionV relativeFrom="paragraph">
                  <wp:posOffset>91440</wp:posOffset>
                </wp:positionV>
                <wp:extent cx="1435100" cy="149860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49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="00D12301" w:rsidP="00D12301" w:rsidRDefault="00D12301" w14:paraId="01648E5C" w14:textId="77777777">
                            <w:pPr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12301"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Empower and support more people affected</w:t>
                            </w:r>
                            <w:r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D12301">
                              <w:rPr>
                                <w:rFonts w:ascii="Arial" w:hAnsi="Arial" w:eastAsia="Arial 1 Bold" w:cs="Arial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by neuroendocrine cancer</w:t>
                            </w:r>
                          </w:p>
                        </w:txbxContent>
                      </wps:txbx>
                      <wps:bodyPr wrap="square" lIns="95848" tIns="95848" rIns="95848" bIns="9584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a="http://schemas.openxmlformats.org/drawingml/2006/main">
            <w:pict>
              <v:shape id="TextBox 4" style="position:absolute;left:0;text-align:left;margin-left:-2pt;margin-top:7.2pt;width:113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c0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" w14:anchorId="42439692">
                <v:textbox inset="2.66244mm,2.66244mm,2.66244mm,2.66244mm">
                  <w:txbxContent>
                    <w:p w:rsidR="00D12301" w:rsidP="00D12301" w:rsidRDefault="00D12301" w14:paraId="01648E5C" w14:textId="77777777">
                      <w:pPr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12301"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  <w:t>Empower and support more people affected</w:t>
                      </w:r>
                      <w:r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D12301">
                        <w:rPr>
                          <w:rFonts w:ascii="Arial" w:hAnsi="Arial" w:eastAsia="Arial 1 Bold" w:cs="Arial"/>
                          <w:b/>
                          <w:bCs/>
                          <w:color w:val="FFFFFF"/>
                          <w:kern w:val="24"/>
                          <w:lang w:val="en-US"/>
                        </w:rPr>
                        <w:t>by neuroendocrine cancer</w:t>
                      </w:r>
                    </w:p>
                  </w:txbxContent>
                </v:textbox>
              </v:shape>
            </w:pict>
          </mc:Fallback>
        </mc:AlternateContent>
      </w:r>
    </w:p>
    <w:p w:rsidR="00D12301" w:rsidP="04E62CA8" w:rsidRDefault="00D12301" w14:paraId="5EFDFEFA" w14:textId="0741CAA2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12301" w:rsidP="04E62CA8" w:rsidRDefault="00D12301" w14:paraId="7DEA093E" w14:textId="316018FC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12301" w:rsidP="04E62CA8" w:rsidRDefault="00D12301" w14:paraId="773FA8B3" w14:textId="64E2935E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12301" w:rsidP="04E62CA8" w:rsidRDefault="00D12301" w14:paraId="56EE3A1E" w14:textId="0A4FE698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12301" w:rsidP="04E62CA8" w:rsidRDefault="00D12301" w14:paraId="6CC5366C" w14:textId="0845C39F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12301" w:rsidP="04E62CA8" w:rsidRDefault="00D12301" w14:paraId="121C823C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645411" w:rsidP="04E62CA8" w:rsidRDefault="00645411" w14:paraId="6E53A957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425889" w:rsidP="04E62CA8" w:rsidRDefault="00425889" w14:paraId="417EBD36" w14:textId="67A03FD7">
      <w:pPr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</w:pPr>
    </w:p>
    <w:p w:rsidR="04E62CA8" w:rsidP="04E62CA8" w:rsidRDefault="04E62CA8" w14:paraId="50438C36" w14:textId="218029CE">
      <w:pPr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</w:pPr>
    </w:p>
    <w:p w:rsidRPr="00D07910" w:rsidR="00821273" w:rsidP="04E62CA8" w:rsidRDefault="00821273" w14:paraId="7D045550" w14:textId="73D80683">
      <w:pPr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</w:pPr>
      <w:r w:rsidRPr="04E62CA8" w:rsidR="00821273"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  <w:t>The Role:</w:t>
      </w:r>
      <w:r w:rsidRPr="04E62CA8" w:rsidR="00821273"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  <w:t xml:space="preserve"> -</w:t>
      </w:r>
    </w:p>
    <w:p w:rsidR="00D07910" w:rsidP="04E62CA8" w:rsidRDefault="00D07910" w14:paraId="6A85772C" w14:textId="320A6B48">
      <w:pPr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  <w:t>Key Responsibilities</w:t>
      </w:r>
      <w:r w:rsidRPr="04E62CA8" w:rsidR="0026458B"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</w:rPr>
        <w:t>:</w:t>
      </w:r>
    </w:p>
    <w:p w:rsidRPr="00D07910" w:rsidR="0026458B" w:rsidP="04E62CA8" w:rsidRDefault="0026458B" w14:paraId="7F9AA8E6" w14:textId="73893FAA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3D662F" w:rsidR="00D07910" w:rsidP="04E62CA8" w:rsidRDefault="008C4D8C" w14:paraId="1D39CD6B" w14:textId="6FECDBCC">
      <w:pPr>
        <w:numPr>
          <w:ilvl w:val="0"/>
          <w:numId w:val="4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8C4D8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Create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and execute comprehensive fundraising </w:t>
      </w:r>
      <w:r w:rsidRPr="04E62CA8" w:rsidR="00C26643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strategies </w:t>
      </w:r>
      <w:r w:rsidRPr="04E62CA8" w:rsidR="003E452A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and plans </w:t>
      </w:r>
      <w:r w:rsidRPr="04E62CA8" w:rsidR="0026296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across both community &amp; corporate fundraising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to achieve revenue targets and support NCUK’S strategic plan and mission.</w:t>
      </w:r>
    </w:p>
    <w:p w:rsidRPr="00D07910" w:rsidR="00D07910" w:rsidP="04E62CA8" w:rsidRDefault="00D07910" w14:paraId="4D8A5411" w14:textId="77777777">
      <w:pPr>
        <w:numPr>
          <w:ilvl w:val="0"/>
          <w:numId w:val="4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Identify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and cultivate relationships with individual donors, major donors, corporate partners, foundations, and other potential supporters.</w:t>
      </w:r>
    </w:p>
    <w:p w:rsidR="00D07910" w:rsidP="04E62CA8" w:rsidRDefault="00D07910" w14:paraId="67E7BBEC" w14:textId="34577886">
      <w:pPr>
        <w:numPr>
          <w:ilvl w:val="0"/>
          <w:numId w:val="3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Write compelling grant proposals, solicitation letters, and other fundraising materials to secure funding from foundations and grant-making organisations.</w:t>
      </w:r>
    </w:p>
    <w:p w:rsidR="00AD7B25" w:rsidP="04E62CA8" w:rsidRDefault="00AD7B25" w14:paraId="44022BEF" w14:textId="0F05A9AB">
      <w:pPr>
        <w:numPr>
          <w:ilvl w:val="0"/>
          <w:numId w:val="4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AD7B25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Create, launch &amp; manage donor stewardship and recognition programs to ensure donors feel valued and engaged with the organisation.</w:t>
      </w:r>
    </w:p>
    <w:p w:rsidRPr="00D07910" w:rsidR="001A4EFF" w:rsidP="04E62CA8" w:rsidRDefault="001A4EFF" w14:paraId="21BE9E06" w14:textId="247B487E">
      <w:pPr>
        <w:numPr>
          <w:ilvl w:val="0"/>
          <w:numId w:val="4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1A4EFF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Manage </w:t>
      </w:r>
      <w:r w:rsidRPr="04E62CA8" w:rsidR="009F582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the </w:t>
      </w:r>
      <w:r w:rsidRPr="04E62CA8" w:rsidR="001A4EFF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fundraising coordinator to plan and coordinate fundraising events, campaigns, and initiatives to engage donors and raise awareness of the charity's missio</w:t>
      </w:r>
      <w:r w:rsidRPr="04E62CA8" w:rsidR="001A4EFF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n.</w:t>
      </w:r>
    </w:p>
    <w:p w:rsidRPr="00D07910" w:rsidR="00D07910" w:rsidP="04E62CA8" w:rsidRDefault="00D07910" w14:paraId="40214179" w14:textId="4F42B2D2">
      <w:pPr>
        <w:numPr>
          <w:ilvl w:val="0"/>
          <w:numId w:val="4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Work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with the 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M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arketing 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D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irector and </w:t>
      </w:r>
      <w:r w:rsidRPr="04E62CA8" w:rsidR="3C3C9877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marketing team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to create effective fundraising campaigns and materials, including digital and print collateral, social media content, and email campaigns.</w:t>
      </w:r>
    </w:p>
    <w:p w:rsidRPr="00D07910" w:rsidR="00D07910" w:rsidP="04E62CA8" w:rsidRDefault="00D07910" w14:paraId="74C1DC09" w14:textId="119E15CE">
      <w:pPr>
        <w:numPr>
          <w:ilvl w:val="0"/>
          <w:numId w:val="1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Utilise our donor management software / databases to track donor interactions, manage donor information, and analyse fundraising data.</w:t>
      </w:r>
    </w:p>
    <w:p w:rsidRPr="00D07910" w:rsidR="00D07910" w:rsidP="04E62CA8" w:rsidRDefault="00D07910" w14:paraId="4C234D44" w14:textId="6C3B0F34">
      <w:pPr>
        <w:numPr>
          <w:ilvl w:val="0"/>
          <w:numId w:val="4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Provide regular reports and analysis on fundraising activities, goals, and outcomes to the 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Management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Team and Trustees.</w:t>
      </w:r>
    </w:p>
    <w:p w:rsidR="005A2A6C" w:rsidP="04E62CA8" w:rsidRDefault="00D07910" w14:paraId="49803AF0" w14:textId="462E5254">
      <w:pPr>
        <w:numPr>
          <w:ilvl w:val="0"/>
          <w:numId w:val="4"/>
        </w:numPr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Stay informed about trends and best practices in fundraising, philanthropy, and</w:t>
      </w:r>
      <w:r w:rsidRPr="04E62CA8" w:rsidR="00D72A5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non-profit management, and make recommendations for continuous improvement.</w:t>
      </w:r>
    </w:p>
    <w:p w:rsidR="28D4824A" w:rsidP="04E62CA8" w:rsidRDefault="28D4824A" w14:paraId="33BF2CC0" w14:textId="56A0E724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28D4824A" w:rsidP="04E62CA8" w:rsidRDefault="28D4824A" w14:paraId="5353D858" w14:textId="132F5073">
      <w:pPr>
        <w:ind w:left="720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07910" w:rsidP="04E62CA8" w:rsidRDefault="00D07910" w14:paraId="15261DF2" w14:textId="70FFDC7D">
      <w:pPr>
        <w:jc w:val="both"/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  <w:u w:val="single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  <w:u w:val="none"/>
        </w:rPr>
        <w:t>Qualifications and Experience</w:t>
      </w:r>
      <w:r w:rsidRPr="04E62CA8" w:rsidR="0026458B">
        <w:rPr>
          <w:rFonts w:ascii="Arial" w:hAnsi="Arial" w:eastAsia="Arial" w:cs="Arial" w:asciiTheme="majorAscii" w:hAnsiTheme="majorAscii" w:eastAsiaTheme="majorAscii" w:cstheme="majorAscii"/>
          <w:b w:val="1"/>
          <w:bCs w:val="1"/>
          <w:color w:val="auto"/>
          <w:sz w:val="24"/>
          <w:szCs w:val="24"/>
          <w:u w:val="none"/>
        </w:rPr>
        <w:t>:</w:t>
      </w:r>
    </w:p>
    <w:p w:rsidRPr="00D07910" w:rsidR="0026458B" w:rsidP="04E62CA8" w:rsidRDefault="0026458B" w14:paraId="6C0AF73C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D07910" w:rsidR="00D07910" w:rsidP="04E62CA8" w:rsidRDefault="00D07910" w14:paraId="72578F8F" w14:textId="226DD039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Ideally, a </w:t>
      </w:r>
      <w:r w:rsidRPr="04E62CA8" w:rsidR="00F95AF6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bachelor’s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degree in non-profit management, business administration, marketing, or a related field (master's degree preferred). Membership with the Institute of Fundraising.</w:t>
      </w:r>
    </w:p>
    <w:p w:rsidRPr="00D07910" w:rsidR="00D07910" w:rsidP="04E62CA8" w:rsidRDefault="00D07910" w14:paraId="242B63D0" w14:textId="40364A41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74F8548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Considerable experience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in non-profit fundraising, development, or related field, with a proven </w:t>
      </w:r>
      <w:r w:rsidRPr="04E62CA8" w:rsidR="72B9FE89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record of accomplishment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of success in meeting fundraising goals and securing major gifts</w:t>
      </w:r>
      <w:r w:rsidRPr="04E62CA8" w:rsidR="00801EEA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.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</w:t>
      </w:r>
    </w:p>
    <w:p w:rsidRPr="00D07910" w:rsidR="00D07910" w:rsidP="04E62CA8" w:rsidRDefault="00D07910" w14:paraId="2FA0F236" w14:textId="77777777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Strong interpersonal and communication skills, with the ability to build relationships and effectively communicate the charity's mission and impact to diverse audiences.</w:t>
      </w:r>
    </w:p>
    <w:p w:rsidR="00425889" w:rsidP="04E62CA8" w:rsidRDefault="00425889" w14:paraId="0D0FDD40" w14:textId="77777777">
      <w:pPr>
        <w:ind w:left="720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D07910" w:rsidR="00D07910" w:rsidP="04E62CA8" w:rsidRDefault="00D07910" w14:paraId="4C78DEAD" w14:textId="362D9091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Excellent writing skills, with the ability to craft compelling fundraising appeals, grant proposals, and other donor communications.</w:t>
      </w:r>
    </w:p>
    <w:p w:rsidRPr="00D07910" w:rsidR="00D07910" w:rsidP="04E62CA8" w:rsidRDefault="00D07910" w14:paraId="5403839D" w14:textId="77777777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Highly organised and detail-oriented, with the ability to manage multiple projects and priorities simultaneously in a fast-paced environment.</w:t>
      </w:r>
    </w:p>
    <w:p w:rsidRPr="00D07910" w:rsidR="00D07910" w:rsidP="04E62CA8" w:rsidRDefault="00D07910" w14:paraId="25DD060A" w14:textId="77777777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Proficiency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in donor management software, Microsoft Office, and other relevant fundraising tools and technologies.</w:t>
      </w:r>
    </w:p>
    <w:p w:rsidRPr="00D07910" w:rsidR="00D07910" w:rsidP="04E62CA8" w:rsidRDefault="00D07910" w14:paraId="2B3D659B" w14:textId="77777777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Knowledge of fundraising best practices, ethical guidelines, and regulations governing charitable organisations.</w:t>
      </w:r>
    </w:p>
    <w:p w:rsidRPr="00D07910" w:rsidR="00D07910" w:rsidP="04E62CA8" w:rsidRDefault="00D07910" w14:paraId="6D6FB915" w14:textId="77777777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Working knowledge of marketing communications strategy and donor engagement.</w:t>
      </w:r>
    </w:p>
    <w:p w:rsidRPr="00D07910" w:rsidR="00D07910" w:rsidP="04E62CA8" w:rsidRDefault="00D07910" w14:paraId="721C494C" w14:textId="4C56CFBF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Proven line manager and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demonstrated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ability to work across all levels within 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NCUK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to support and drive our fundraising efforts.</w:t>
      </w:r>
    </w:p>
    <w:p w:rsidRPr="005A2A6C" w:rsidR="00D07910" w:rsidP="04E62CA8" w:rsidRDefault="00D07910" w14:paraId="4234CD63" w14:textId="62E26EC0">
      <w:pPr>
        <w:numPr>
          <w:ilvl w:val="0"/>
          <w:numId w:val="5"/>
        </w:num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Passion for 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NCUK’S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mission and commitment to making a difference in the community.</w:t>
      </w:r>
    </w:p>
    <w:p w:rsidRPr="00D07910" w:rsidR="005A2A6C" w:rsidP="04E62CA8" w:rsidRDefault="005A2A6C" w14:paraId="09F41B59" w14:textId="77777777">
      <w:pPr>
        <w:ind w:left="720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38580BE9" w:rsidP="04E62CA8" w:rsidRDefault="38580BE9" w14:paraId="010B0B9F" w14:textId="5E3EC511">
      <w:pPr>
        <w:ind w:left="720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38580BE9" w:rsidP="04E62CA8" w:rsidRDefault="38580BE9" w14:paraId="6F3BA226" w14:textId="5D3C7C1B">
      <w:pPr>
        <w:ind w:left="720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5A2A6C" w:rsidR="00D07910" w:rsidP="04E62CA8" w:rsidRDefault="00D07910" w14:paraId="7BC86412" w14:textId="6C08D26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We offer a benefits package which includes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a pension, flexible working and 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closing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for Christmas.</w:t>
      </w:r>
    </w:p>
    <w:p w:rsidRPr="00D07910" w:rsidR="005A2A6C" w:rsidP="04E62CA8" w:rsidRDefault="005A2A6C" w14:paraId="70FB86EF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00D07910" w:rsidP="04E62CA8" w:rsidRDefault="00B03B6A" w14:paraId="51B40757" w14:textId="47E8B816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B03B6A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This is a </w:t>
      </w:r>
      <w:r w:rsidRPr="04E62CA8" w:rsidR="2A9EB85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4</w:t>
      </w:r>
      <w:r w:rsidRPr="04E62CA8" w:rsidR="48B41C59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-</w:t>
      </w:r>
      <w:r w:rsidRPr="04E62CA8" w:rsidR="2A9EB854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day per week </w:t>
      </w:r>
      <w:r w:rsidRPr="04E62CA8" w:rsidR="00B03B6A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position. </w:t>
      </w:r>
      <w:r w:rsidRPr="04E62CA8" w:rsidR="1772D528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Remote working</w:t>
      </w:r>
      <w:r w:rsidRPr="04E62CA8" w:rsidR="04B7184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from anywhere in </w:t>
      </w:r>
      <w:r w:rsidRPr="04E62CA8" w:rsidR="2F1C428E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the </w:t>
      </w:r>
      <w:r w:rsidRPr="04E62CA8" w:rsidR="04B7184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UK.  </w:t>
      </w:r>
      <w:r w:rsidRPr="04E62CA8" w:rsidR="3CEE4E6F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Mandatory</w:t>
      </w:r>
      <w:r w:rsidRPr="04E62CA8" w:rsidR="1F713637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staff meeting days in the office</w:t>
      </w:r>
      <w:r w:rsidRPr="04E62CA8" w:rsidR="47D4F5CE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(Leamington Spa)</w:t>
      </w:r>
      <w:r w:rsidRPr="04E62CA8" w:rsidR="1F713637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4 times a year</w:t>
      </w:r>
      <w:r w:rsidRPr="04E62CA8" w:rsidR="7CDBEEB2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.</w:t>
      </w:r>
    </w:p>
    <w:p w:rsidR="0026458B" w:rsidP="04E62CA8" w:rsidRDefault="0026458B" w14:paraId="6728DB0C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6F86C635" w:rsidP="04E62CA8" w:rsidRDefault="6F86C635" w14:paraId="1EB3056E" w14:textId="4DE747A8">
      <w:pPr>
        <w:spacing w:line="259" w:lineRule="auto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2548073B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Full Time </w:t>
      </w:r>
      <w:r w:rsidRPr="04E62CA8" w:rsidR="6F86C635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Renumeration:</w:t>
      </w:r>
    </w:p>
    <w:p w:rsidRPr="005A2A6C" w:rsidR="0026458B" w:rsidP="04E62CA8" w:rsidRDefault="00D12301" w14:paraId="2CA7D65A" w14:textId="0FBFE42E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£4</w:t>
      </w:r>
      <w:r w:rsidRPr="04E62CA8" w:rsidR="00FE3B2B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0</w:t>
      </w:r>
      <w:r w:rsidRPr="04E62CA8" w:rsidR="00D1230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,000</w:t>
      </w:r>
      <w:r w:rsidRPr="04E62CA8" w:rsidR="67D481F9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per annum.</w:t>
      </w:r>
    </w:p>
    <w:p w:rsidRPr="00D07910" w:rsidR="005A2A6C" w:rsidP="04E62CA8" w:rsidRDefault="005A2A6C" w14:paraId="1522453F" w14:textId="77777777">
      <w:pPr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Pr="005A2A6C" w:rsidR="00855C3B" w:rsidP="04E62CA8" w:rsidRDefault="00D07910" w14:paraId="33C1E66E" w14:textId="69598F5C">
      <w:pPr>
        <w:spacing w:line="259" w:lineRule="auto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Please 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submit</w:t>
      </w:r>
      <w:r w:rsidRPr="04E62CA8" w:rsidR="00D07910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your CV with 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a covering letter to</w:t>
      </w:r>
      <w:r w:rsidRPr="04E62CA8" w:rsidR="005A2A6C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 xml:space="preserve"> </w:t>
      </w:r>
      <w:hyperlink r:id="R223508fe5b59407a">
        <w:r w:rsidRPr="04E62CA8" w:rsidR="5552CE61">
          <w:rPr>
            <w:rStyle w:val="Hyperlink"/>
            <w:rFonts w:ascii="Arial" w:hAnsi="Arial" w:eastAsia="Arial" w:cs="Arial" w:asciiTheme="majorAscii" w:hAnsiTheme="majorAscii" w:eastAsiaTheme="majorAscii" w:cstheme="majorAscii"/>
            <w:color w:val="auto"/>
            <w:sz w:val="24"/>
            <w:szCs w:val="24"/>
          </w:rPr>
          <w:t>lisa@nc-uk.org</w:t>
        </w:r>
      </w:hyperlink>
      <w:r w:rsidRPr="04E62CA8" w:rsidR="5552CE6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.</w:t>
      </w:r>
    </w:p>
    <w:p w:rsidR="38580BE9" w:rsidP="04E62CA8" w:rsidRDefault="38580BE9" w14:paraId="79AEC2B0" w14:textId="70D162B0">
      <w:pPr>
        <w:spacing w:line="259" w:lineRule="auto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</w:p>
    <w:p w:rsidR="5552CE61" w:rsidP="04E62CA8" w:rsidRDefault="5552CE61" w14:paraId="651FBF15" w14:textId="2614527D">
      <w:pPr>
        <w:spacing w:line="259" w:lineRule="auto"/>
        <w:jc w:val="both"/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</w:pPr>
      <w:r w:rsidRPr="04E62CA8" w:rsidR="5552CE61">
        <w:rPr>
          <w:rFonts w:ascii="Arial" w:hAnsi="Arial" w:eastAsia="Arial" w:cs="Arial" w:asciiTheme="majorAscii" w:hAnsiTheme="majorAscii" w:eastAsiaTheme="majorAscii" w:cstheme="majorAscii"/>
          <w:color w:val="auto"/>
          <w:sz w:val="24"/>
          <w:szCs w:val="24"/>
        </w:rPr>
        <w:t>No CV will be reviewed without a separate covering letter.</w:t>
      </w:r>
    </w:p>
    <w:sectPr w:rsidR="5552CE61" w:rsidSect="005A1213">
      <w:headerReference w:type="default" r:id="rId12"/>
      <w:footerReference w:type="even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26BC" w:rsidP="00B67978" w:rsidRDefault="008F26BC" w14:paraId="6D28AECC" w14:textId="77777777">
      <w:r>
        <w:separator/>
      </w:r>
    </w:p>
  </w:endnote>
  <w:endnote w:type="continuationSeparator" w:id="0">
    <w:p w:rsidR="008F26BC" w:rsidP="00B67978" w:rsidRDefault="008F26BC" w14:paraId="7D61E073" w14:textId="77777777">
      <w:r>
        <w:continuationSeparator/>
      </w:r>
    </w:p>
  </w:endnote>
  <w:endnote w:type="continuationNotice" w:id="1">
    <w:p w:rsidR="008F26BC" w:rsidRDefault="008F26BC" w14:paraId="44C72D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1 Bold">
    <w:panose1 w:val="00000000000000000000"/>
    <w:charset w:val="00"/>
    <w:family w:val="roman"/>
    <w:notTrueType/>
    <w:pitch w:val="default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20801224"/>
      <w:docPartObj>
        <w:docPartGallery w:val="Page Numbers (Bottom of Page)"/>
        <w:docPartUnique/>
      </w:docPartObj>
    </w:sdtPr>
    <w:sdtContent>
      <w:p w:rsidR="00B67978" w:rsidP="00FE6E3E" w:rsidRDefault="00B67978" w14:paraId="4270A4D1" w14:textId="36CC430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67978" w:rsidP="00D72A54" w:rsidRDefault="00B67978" w14:paraId="33258BC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72A54" w:rsidR="00B67978" w:rsidRDefault="00D37FAF" w14:paraId="6E218805" w14:textId="6CEBA0B4">
    <w:pPr>
      <w:pStyle w:val="Footer"/>
      <w:rPr>
        <w:rFonts w:asciiTheme="majorHAnsi" w:hAnsiTheme="majorHAnsi" w:cstheme="majorBidi"/>
      </w:rPr>
    </w:pPr>
    <w:r w:rsidRPr="7F524027">
      <w:rPr>
        <w:rFonts w:asciiTheme="majorHAnsi" w:hAnsiTheme="majorHAnsi" w:cstheme="majorBidi"/>
      </w:rPr>
      <w:t xml:space="preserve">NCUK </w:t>
    </w:r>
    <w:r w:rsidRPr="7F524027" w:rsidR="00B67978">
      <w:rPr>
        <w:rFonts w:asciiTheme="majorHAnsi" w:hAnsiTheme="majorHAnsi" w:cstheme="majorBidi"/>
      </w:rPr>
      <w:t xml:space="preserve">Fundraising Manager Job Spec </w:t>
    </w:r>
    <w:r w:rsidRPr="7F524027" w:rsidR="7F524027">
      <w:rPr>
        <w:rFonts w:asciiTheme="majorHAnsi" w:hAnsiTheme="majorHAnsi" w:cstheme="majorBidi"/>
      </w:rPr>
      <w:t>January 2025</w:t>
    </w:r>
  </w:p>
  <w:p w:rsidRPr="00D72A54" w:rsidR="00D37FAF" w:rsidRDefault="005E6171" w14:paraId="168DBAB7" w14:textId="4CE4ACD6">
    <w:pPr>
      <w:pStyle w:val="Footer"/>
      <w:rPr>
        <w:rFonts w:asciiTheme="majorHAnsi" w:hAnsiTheme="majorHAnsi" w:cstheme="majorHAnsi"/>
      </w:rPr>
    </w:pPr>
    <w:r w:rsidRPr="00D72A54">
      <w:rPr>
        <w:rFonts w:asciiTheme="majorHAnsi" w:hAnsiTheme="majorHAnsi" w:cstheme="majorHAnsi"/>
      </w:rPr>
      <w:t>Registered Charity 1092386</w:t>
    </w:r>
  </w:p>
  <w:p w:rsidR="00B67978" w:rsidP="00D72A54" w:rsidRDefault="00B67978" w14:paraId="1E73A3E1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26BC" w:rsidP="00B67978" w:rsidRDefault="008F26BC" w14:paraId="0CC10860" w14:textId="77777777">
      <w:r>
        <w:separator/>
      </w:r>
    </w:p>
  </w:footnote>
  <w:footnote w:type="continuationSeparator" w:id="0">
    <w:p w:rsidR="008F26BC" w:rsidP="00B67978" w:rsidRDefault="008F26BC" w14:paraId="7833AE49" w14:textId="77777777">
      <w:r>
        <w:continuationSeparator/>
      </w:r>
    </w:p>
  </w:footnote>
  <w:footnote w:type="continuationNotice" w:id="1">
    <w:p w:rsidR="008F26BC" w:rsidRDefault="008F26BC" w14:paraId="5A2B3C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BF0985" w:rsidRDefault="00493863" w14:paraId="5B90F89F" w14:textId="68437D52">
    <w:pPr>
      <w:pStyle w:val="Header"/>
    </w:pPr>
    <w:r w:rsidRPr="00493863">
      <w:rPr>
        <w:noProof/>
      </w:rPr>
      <w:drawing>
        <wp:anchor distT="0" distB="0" distL="114300" distR="114300" simplePos="0" relativeHeight="251658240" behindDoc="1" locked="0" layoutInCell="1" allowOverlap="1" wp14:anchorId="002B9B3E" wp14:editId="6D4D35BC">
          <wp:simplePos x="0" y="0"/>
          <wp:positionH relativeFrom="column">
            <wp:posOffset>-837488</wp:posOffset>
          </wp:positionH>
          <wp:positionV relativeFrom="paragraph">
            <wp:posOffset>-389296</wp:posOffset>
          </wp:positionV>
          <wp:extent cx="2307364" cy="772261"/>
          <wp:effectExtent l="0" t="0" r="4445" b="2540"/>
          <wp:wrapTight wrapText="bothSides">
            <wp:wrapPolygon edited="0">
              <wp:start x="1070" y="0"/>
              <wp:lineTo x="476" y="5684"/>
              <wp:lineTo x="0" y="11368"/>
              <wp:lineTo x="0" y="16697"/>
              <wp:lineTo x="4875" y="18118"/>
              <wp:lineTo x="4875" y="20605"/>
              <wp:lineTo x="17480" y="21316"/>
              <wp:lineTo x="19145" y="21316"/>
              <wp:lineTo x="19263" y="21316"/>
              <wp:lineTo x="20215" y="16342"/>
              <wp:lineTo x="19382" y="13145"/>
              <wp:lineTo x="18550" y="11368"/>
              <wp:lineTo x="21523" y="10303"/>
              <wp:lineTo x="21523" y="6039"/>
              <wp:lineTo x="19501" y="4974"/>
              <wp:lineTo x="15220" y="3553"/>
              <wp:lineTo x="2140" y="0"/>
              <wp:lineTo x="1070" y="0"/>
            </wp:wrapPolygon>
          </wp:wrapTight>
          <wp:docPr id="41968255" name="Picture 3" descr="A picture containing text, graphics, font, graphic de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18C292-81B9-858B-79E9-837E66DC1B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, graphics, font, graphic design&#10;&#10;Description automatically generated">
                    <a:extLst>
                      <a:ext uri="{FF2B5EF4-FFF2-40B4-BE49-F238E27FC236}">
                        <a16:creationId xmlns:a16="http://schemas.microsoft.com/office/drawing/2014/main" id="{1218C292-81B9-858B-79E9-837E66DC1B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364" cy="772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0985" w:rsidRDefault="00BF0985" w14:paraId="416C82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FD7"/>
    <w:multiLevelType w:val="multilevel"/>
    <w:tmpl w:val="D4A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F34FA5"/>
    <w:multiLevelType w:val="multilevel"/>
    <w:tmpl w:val="4F1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432F5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AE42A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ADF5E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3524126">
    <w:abstractNumId w:val="2"/>
  </w:num>
  <w:num w:numId="2" w16cid:durableId="112286185">
    <w:abstractNumId w:val="4"/>
  </w:num>
  <w:num w:numId="3" w16cid:durableId="1497722330">
    <w:abstractNumId w:val="3"/>
  </w:num>
  <w:num w:numId="4" w16cid:durableId="40178478">
    <w:abstractNumId w:val="0"/>
  </w:num>
  <w:num w:numId="5" w16cid:durableId="205037477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10"/>
    <w:rsid w:val="0000281B"/>
    <w:rsid w:val="00045E32"/>
    <w:rsid w:val="00061DB7"/>
    <w:rsid w:val="00114E74"/>
    <w:rsid w:val="001248B2"/>
    <w:rsid w:val="0016091B"/>
    <w:rsid w:val="00166A4B"/>
    <w:rsid w:val="00182B01"/>
    <w:rsid w:val="001857C8"/>
    <w:rsid w:val="001A4EFF"/>
    <w:rsid w:val="001E6A12"/>
    <w:rsid w:val="001F6C37"/>
    <w:rsid w:val="0023105E"/>
    <w:rsid w:val="00235A69"/>
    <w:rsid w:val="00262968"/>
    <w:rsid w:val="00263A34"/>
    <w:rsid w:val="0026458B"/>
    <w:rsid w:val="002B6B96"/>
    <w:rsid w:val="002B7846"/>
    <w:rsid w:val="002C09C5"/>
    <w:rsid w:val="002E7383"/>
    <w:rsid w:val="00307E42"/>
    <w:rsid w:val="00317452"/>
    <w:rsid w:val="0036259D"/>
    <w:rsid w:val="00376E93"/>
    <w:rsid w:val="003D662F"/>
    <w:rsid w:val="003E142E"/>
    <w:rsid w:val="003E452A"/>
    <w:rsid w:val="004236A2"/>
    <w:rsid w:val="00425889"/>
    <w:rsid w:val="00430A89"/>
    <w:rsid w:val="0044627B"/>
    <w:rsid w:val="004648F6"/>
    <w:rsid w:val="00493863"/>
    <w:rsid w:val="004B3A2A"/>
    <w:rsid w:val="004B7AF6"/>
    <w:rsid w:val="004D3826"/>
    <w:rsid w:val="004D5AF6"/>
    <w:rsid w:val="004E1949"/>
    <w:rsid w:val="00502565"/>
    <w:rsid w:val="00552EFE"/>
    <w:rsid w:val="00566347"/>
    <w:rsid w:val="00570950"/>
    <w:rsid w:val="00584EA1"/>
    <w:rsid w:val="005A1213"/>
    <w:rsid w:val="005A2A6C"/>
    <w:rsid w:val="005A7E0F"/>
    <w:rsid w:val="005D17A8"/>
    <w:rsid w:val="005E6171"/>
    <w:rsid w:val="005E6BEB"/>
    <w:rsid w:val="00623FAE"/>
    <w:rsid w:val="00645411"/>
    <w:rsid w:val="006735DC"/>
    <w:rsid w:val="006737FD"/>
    <w:rsid w:val="006A0FC5"/>
    <w:rsid w:val="006A1C92"/>
    <w:rsid w:val="006A6C17"/>
    <w:rsid w:val="006E44B8"/>
    <w:rsid w:val="006E4CCE"/>
    <w:rsid w:val="00714D4B"/>
    <w:rsid w:val="00724DFE"/>
    <w:rsid w:val="00733810"/>
    <w:rsid w:val="00741B76"/>
    <w:rsid w:val="007429BE"/>
    <w:rsid w:val="00774F2E"/>
    <w:rsid w:val="007A755D"/>
    <w:rsid w:val="007C0E6E"/>
    <w:rsid w:val="007C21C9"/>
    <w:rsid w:val="007D0800"/>
    <w:rsid w:val="00801EEA"/>
    <w:rsid w:val="008071C7"/>
    <w:rsid w:val="00821273"/>
    <w:rsid w:val="00841CB3"/>
    <w:rsid w:val="0084273D"/>
    <w:rsid w:val="00855C3B"/>
    <w:rsid w:val="008633CB"/>
    <w:rsid w:val="00865EEC"/>
    <w:rsid w:val="00877410"/>
    <w:rsid w:val="008B794A"/>
    <w:rsid w:val="008C4D8C"/>
    <w:rsid w:val="008E100C"/>
    <w:rsid w:val="008F26BC"/>
    <w:rsid w:val="00920023"/>
    <w:rsid w:val="00926926"/>
    <w:rsid w:val="00941BA1"/>
    <w:rsid w:val="009768C2"/>
    <w:rsid w:val="00984D6F"/>
    <w:rsid w:val="009A0E48"/>
    <w:rsid w:val="009B27B6"/>
    <w:rsid w:val="009F5824"/>
    <w:rsid w:val="00A348FF"/>
    <w:rsid w:val="00A4712D"/>
    <w:rsid w:val="00A81AD4"/>
    <w:rsid w:val="00A81CFE"/>
    <w:rsid w:val="00A86BAD"/>
    <w:rsid w:val="00A97EAA"/>
    <w:rsid w:val="00AAE723"/>
    <w:rsid w:val="00AD7B25"/>
    <w:rsid w:val="00AF16F2"/>
    <w:rsid w:val="00B02AB6"/>
    <w:rsid w:val="00B03B6A"/>
    <w:rsid w:val="00B20CC0"/>
    <w:rsid w:val="00B37740"/>
    <w:rsid w:val="00B67978"/>
    <w:rsid w:val="00BA69B7"/>
    <w:rsid w:val="00BF0985"/>
    <w:rsid w:val="00BF7454"/>
    <w:rsid w:val="00C05D1F"/>
    <w:rsid w:val="00C26643"/>
    <w:rsid w:val="00CD2700"/>
    <w:rsid w:val="00CE10B0"/>
    <w:rsid w:val="00CF4C67"/>
    <w:rsid w:val="00D07910"/>
    <w:rsid w:val="00D12301"/>
    <w:rsid w:val="00D31CC6"/>
    <w:rsid w:val="00D37FAF"/>
    <w:rsid w:val="00D42592"/>
    <w:rsid w:val="00D43386"/>
    <w:rsid w:val="00D72A54"/>
    <w:rsid w:val="00D819B7"/>
    <w:rsid w:val="00D912C3"/>
    <w:rsid w:val="00D9533C"/>
    <w:rsid w:val="00DA5D98"/>
    <w:rsid w:val="00E00B4E"/>
    <w:rsid w:val="00E06662"/>
    <w:rsid w:val="00E15488"/>
    <w:rsid w:val="00E440D6"/>
    <w:rsid w:val="00E7462E"/>
    <w:rsid w:val="00EB0878"/>
    <w:rsid w:val="00EF0A36"/>
    <w:rsid w:val="00EF75EE"/>
    <w:rsid w:val="00F07698"/>
    <w:rsid w:val="00F130F7"/>
    <w:rsid w:val="00F85875"/>
    <w:rsid w:val="00F912F9"/>
    <w:rsid w:val="00F95AF6"/>
    <w:rsid w:val="00FA2678"/>
    <w:rsid w:val="00FE3B2B"/>
    <w:rsid w:val="00FE6E3E"/>
    <w:rsid w:val="00FF1CBF"/>
    <w:rsid w:val="00FF5FA3"/>
    <w:rsid w:val="04B7184C"/>
    <w:rsid w:val="04E62CA8"/>
    <w:rsid w:val="076FC54B"/>
    <w:rsid w:val="0D7FB453"/>
    <w:rsid w:val="0EEBF158"/>
    <w:rsid w:val="16DB99B8"/>
    <w:rsid w:val="1772D528"/>
    <w:rsid w:val="180B3755"/>
    <w:rsid w:val="1A2A5DE5"/>
    <w:rsid w:val="1A2C86BB"/>
    <w:rsid w:val="1F713637"/>
    <w:rsid w:val="2000CDBF"/>
    <w:rsid w:val="22494E5B"/>
    <w:rsid w:val="2548073B"/>
    <w:rsid w:val="28D4824A"/>
    <w:rsid w:val="2A9EB854"/>
    <w:rsid w:val="2C9839E3"/>
    <w:rsid w:val="2F1C428E"/>
    <w:rsid w:val="30063322"/>
    <w:rsid w:val="38580BE9"/>
    <w:rsid w:val="399D70D6"/>
    <w:rsid w:val="3ADC9217"/>
    <w:rsid w:val="3C3C9877"/>
    <w:rsid w:val="3CEE4E6F"/>
    <w:rsid w:val="4015418F"/>
    <w:rsid w:val="44E3B498"/>
    <w:rsid w:val="467E2C37"/>
    <w:rsid w:val="47D4F5CE"/>
    <w:rsid w:val="48B41C59"/>
    <w:rsid w:val="48CB1482"/>
    <w:rsid w:val="52B88A49"/>
    <w:rsid w:val="5390B893"/>
    <w:rsid w:val="5552CE61"/>
    <w:rsid w:val="573FCBAD"/>
    <w:rsid w:val="58182C5D"/>
    <w:rsid w:val="583818BC"/>
    <w:rsid w:val="5EA4E963"/>
    <w:rsid w:val="65ADECC6"/>
    <w:rsid w:val="66AB72FD"/>
    <w:rsid w:val="67D481F9"/>
    <w:rsid w:val="69DC9AB1"/>
    <w:rsid w:val="6B47E20C"/>
    <w:rsid w:val="6EA8271D"/>
    <w:rsid w:val="6F86C635"/>
    <w:rsid w:val="72A77B0A"/>
    <w:rsid w:val="72B9FE89"/>
    <w:rsid w:val="732DE4DA"/>
    <w:rsid w:val="74F85488"/>
    <w:rsid w:val="75ED8898"/>
    <w:rsid w:val="7743E995"/>
    <w:rsid w:val="7CDBEEB2"/>
    <w:rsid w:val="7EF6EA95"/>
    <w:rsid w:val="7F5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D388C"/>
  <w15:chartTrackingRefBased/>
  <w15:docId w15:val="{3CE9B85E-A1F2-4D56-BF62-83DC4A694079}"/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462E"/>
  </w:style>
  <w:style w:type="paragraph" w:styleId="Heading1">
    <w:name w:val="heading 1"/>
    <w:basedOn w:val="Normal"/>
    <w:next w:val="Normal"/>
    <w:link w:val="Heading1Char"/>
    <w:uiPriority w:val="9"/>
    <w:qFormat/>
    <w:rsid w:val="00D0791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B434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91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910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910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qFormat/>
    <w:rsid w:val="00E7462E"/>
    <w:rPr>
      <w:noProof/>
    </w:rPr>
  </w:style>
  <w:style w:type="character" w:styleId="Heading1Char" w:customStyle="1">
    <w:name w:val="Heading 1 Char"/>
    <w:basedOn w:val="DefaultParagraphFont"/>
    <w:link w:val="Heading1"/>
    <w:uiPriority w:val="9"/>
    <w:rsid w:val="00D07910"/>
    <w:rPr>
      <w:rFonts w:asciiTheme="majorHAnsi" w:hAnsiTheme="majorHAnsi" w:eastAsiaTheme="majorEastAsia" w:cstheme="majorBidi"/>
      <w:color w:val="B43412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7910"/>
    <w:rPr>
      <w:rFonts w:asciiTheme="majorHAnsi" w:hAnsiTheme="majorHAnsi" w:eastAsiaTheme="majorEastAsia" w:cstheme="majorBidi"/>
      <w:color w:val="B43412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7910"/>
    <w:rPr>
      <w:rFonts w:eastAsiaTheme="majorEastAsia" w:cstheme="majorBidi"/>
      <w:color w:val="B43412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7910"/>
    <w:rPr>
      <w:rFonts w:eastAsiaTheme="majorEastAsia" w:cstheme="majorBidi"/>
      <w:i/>
      <w:iCs/>
      <w:color w:val="B43412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7910"/>
    <w:rPr>
      <w:rFonts w:eastAsiaTheme="majorEastAsia" w:cstheme="majorBidi"/>
      <w:color w:val="B43412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791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791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791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7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9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79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9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0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91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07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910"/>
    <w:rPr>
      <w:i/>
      <w:iCs/>
      <w:color w:val="B434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910"/>
    <w:pPr>
      <w:pBdr>
        <w:top w:val="single" w:color="B43412" w:themeColor="accent1" w:themeShade="BF" w:sz="4" w:space="10"/>
        <w:bottom w:val="single" w:color="B43412" w:themeColor="accent1" w:themeShade="BF" w:sz="4" w:space="10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7910"/>
    <w:rPr>
      <w:i/>
      <w:iCs/>
      <w:color w:val="B434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910"/>
    <w:rPr>
      <w:b/>
      <w:bCs/>
      <w:smallCaps/>
      <w:color w:val="B43412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A6C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A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127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Revision">
    <w:name w:val="Revision"/>
    <w:hidden/>
    <w:uiPriority w:val="99"/>
    <w:semiHidden/>
    <w:rsid w:val="00584EA1"/>
  </w:style>
  <w:style w:type="character" w:styleId="CommentReference">
    <w:name w:val="annotation reference"/>
    <w:basedOn w:val="DefaultParagraphFont"/>
    <w:uiPriority w:val="99"/>
    <w:semiHidden/>
    <w:unhideWhenUsed/>
    <w:rsid w:val="002E7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8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E7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738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97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7978"/>
  </w:style>
  <w:style w:type="character" w:styleId="PageNumber">
    <w:name w:val="page number"/>
    <w:basedOn w:val="DefaultParagraphFont"/>
    <w:uiPriority w:val="99"/>
    <w:semiHidden/>
    <w:unhideWhenUsed/>
    <w:rsid w:val="00B67978"/>
  </w:style>
  <w:style w:type="paragraph" w:styleId="Header">
    <w:name w:val="header"/>
    <w:basedOn w:val="Normal"/>
    <w:link w:val="HeaderChar"/>
    <w:uiPriority w:val="99"/>
    <w:unhideWhenUsed/>
    <w:rsid w:val="00B6797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microsoft.com/office/2019/05/relationships/documenttasks" Target="documenttasks/documenttasks1.xml" Id="rId18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Relationship Type="http://schemas.openxmlformats.org/officeDocument/2006/relationships/hyperlink" Target="mailto:lisa@nc-uk.org" TargetMode="External" Id="R223508fe5b5940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D41BA41-9CCB-427A-B7E0-1C4687206898}">
    <t:Anchor>
      <t:Comment id="2081526729"/>
    </t:Anchor>
    <t:History>
      <t:Event id="{2371E331-6E1C-4170-9935-2F6FFA9AEE66}" time="2024-09-25T07:36:34.855Z">
        <t:Attribution userId="S::catherine@nc-uk.org::01f59e68-98a5-4796-ae18-972e064ddcc4" userProvider="AD" userName="Catherine Bouvier"/>
        <t:Anchor>
          <t:Comment id="13359081"/>
        </t:Anchor>
        <t:Create/>
      </t:Event>
      <t:Event id="{2F8A1828-C8F6-4074-994D-48CDFD92C1BB}" time="2024-09-25T07:36:34.855Z">
        <t:Attribution userId="S::catherine@nc-uk.org::01f59e68-98a5-4796-ae18-972e064ddcc4" userProvider="AD" userName="Catherine Bouvier"/>
        <t:Anchor>
          <t:Comment id="13359081"/>
        </t:Anchor>
        <t:Assign userId="S::campaigns@nc-uk.org::aea1c448-a1d7-4075-afcc-4249af693789" userProvider="AD" userName="Lisa Walker"/>
      </t:Event>
      <t:Event id="{506C0AAB-05A9-4B16-9711-D8CEA6711CED}" time="2024-09-25T07:36:34.855Z">
        <t:Attribution userId="S::catherine@nc-uk.org::01f59e68-98a5-4796-ae18-972e064ddcc4" userProvider="AD" userName="Catherine Bouvier"/>
        <t:Anchor>
          <t:Comment id="13359081"/>
        </t:Anchor>
        <t:SetTitle title="@Lisa Walker yes we still close Christmas week"/>
      </t:Event>
      <t:Event id="{E756C6A7-5E4C-4516-B38C-1B32BF36CD47}" time="2024-09-25T07:49:01.246Z">
        <t:Attribution userId="S::catherine@nc-uk.org::01f59e68-98a5-4796-ae18-972e064ddcc4" userProvider="AD" userName="Catherine Bouvi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Famida Bishop Neuroendocrine Cancer UK</dc:creator>
  <keywords/>
  <dc:description/>
  <lastModifiedBy>Kate Quirk</lastModifiedBy>
  <revision>36</revision>
  <lastPrinted>2024-09-25T18:42:00.0000000Z</lastPrinted>
  <dcterms:created xsi:type="dcterms:W3CDTF">2024-09-25T18:55:00.0000000Z</dcterms:created>
  <dcterms:modified xsi:type="dcterms:W3CDTF">2025-01-13T17:15:54.7885271Z</dcterms:modified>
</coreProperties>
</file>